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E3A400" w14:textId="77777777" w:rsidR="00601556" w:rsidRDefault="00601556" w:rsidP="00601556">
      <w:r w:rsidRPr="00C83160">
        <w:rPr>
          <w:b/>
          <w:bCs/>
        </w:rPr>
        <w:t>Date:</w:t>
      </w:r>
      <w:r>
        <w:t xml:space="preserve"> xx/xx/</w:t>
      </w:r>
      <w:proofErr w:type="spellStart"/>
      <w:r>
        <w:t>xxxx</w:t>
      </w:r>
      <w:proofErr w:type="spellEnd"/>
    </w:p>
    <w:p w14:paraId="5217763B" w14:textId="77777777" w:rsidR="00601556" w:rsidRDefault="00601556" w:rsidP="00601556"/>
    <w:p w14:paraId="691F9FC1" w14:textId="77777777" w:rsidR="00601556" w:rsidRDefault="00601556" w:rsidP="00601556">
      <w:r w:rsidRPr="00C83160">
        <w:rPr>
          <w:b/>
          <w:bCs/>
        </w:rPr>
        <w:t>Title:</w:t>
      </w:r>
      <w:r>
        <w:t xml:space="preserve"> Failure of Rolling Stock Monitoring Sites (DDED/HABD) – one site</w:t>
      </w:r>
    </w:p>
    <w:p w14:paraId="7D40A5A5" w14:textId="77777777" w:rsidR="00601556" w:rsidRDefault="00601556" w:rsidP="00601556"/>
    <w:p w14:paraId="341FB8C8" w14:textId="77777777" w:rsidR="00601556" w:rsidRDefault="00601556" w:rsidP="00601556"/>
    <w:p w14:paraId="4000A4A7" w14:textId="77777777" w:rsidR="00601556" w:rsidRPr="00C83160" w:rsidRDefault="00601556" w:rsidP="00601556">
      <w:pPr>
        <w:rPr>
          <w:b/>
          <w:bCs/>
        </w:rPr>
      </w:pPr>
      <w:r>
        <w:rPr>
          <w:b/>
          <w:bCs/>
        </w:rPr>
        <w:t>Description</w:t>
      </w:r>
    </w:p>
    <w:p w14:paraId="73B965E5" w14:textId="77777777" w:rsidR="00601556" w:rsidRDefault="00601556" w:rsidP="00601556"/>
    <w:p w14:paraId="2A86EA1E" w14:textId="77777777" w:rsidR="00601556" w:rsidRDefault="00601556" w:rsidP="00601556">
      <w:r>
        <w:t>&lt;Insert the details of the change&gt;</w:t>
      </w:r>
    </w:p>
    <w:p w14:paraId="14D05858" w14:textId="77777777" w:rsidR="00601556" w:rsidRDefault="00601556" w:rsidP="00601556">
      <w:r>
        <w:t>There are Rolling Stock Monitoring (RSM) sites positioned across the network fitted with Hot Axle Box Detection (HABD) and Derailed and Dragging Equipment Detectors (DDED). Should there be a failure of one or more sites then mitigation needs to be in place to ensure the integrity of the rolling stock.</w:t>
      </w:r>
    </w:p>
    <w:p w14:paraId="17D9DA79" w14:textId="77777777" w:rsidR="00601556" w:rsidRDefault="00601556" w:rsidP="00601556"/>
    <w:p w14:paraId="1B9F17C5" w14:textId="77777777" w:rsidR="00601556" w:rsidRDefault="00601556" w:rsidP="00601556"/>
    <w:p w14:paraId="415FA2CE" w14:textId="77777777" w:rsidR="00601556" w:rsidRDefault="00601556" w:rsidP="00601556">
      <w:r w:rsidRPr="00C7189B">
        <w:rPr>
          <w:b/>
          <w:bCs/>
        </w:rPr>
        <w:t>Action Required</w:t>
      </w:r>
    </w:p>
    <w:p w14:paraId="0CF58232" w14:textId="77777777" w:rsidR="00601556" w:rsidRDefault="00601556" w:rsidP="00601556"/>
    <w:p w14:paraId="419064F9" w14:textId="77777777" w:rsidR="00601556" w:rsidRPr="00C7189B" w:rsidRDefault="00601556" w:rsidP="00601556">
      <w:pPr>
        <w:rPr>
          <w:u w:val="single"/>
        </w:rPr>
      </w:pPr>
      <w:r w:rsidRPr="00C7189B">
        <w:rPr>
          <w:u w:val="single"/>
        </w:rPr>
        <w:t xml:space="preserve">One Site Failed </w:t>
      </w:r>
    </w:p>
    <w:p w14:paraId="5B7E6FC2" w14:textId="77777777" w:rsidR="00601556" w:rsidRDefault="00601556" w:rsidP="00601556"/>
    <w:p w14:paraId="1C92545F" w14:textId="77777777" w:rsidR="00601556" w:rsidRDefault="00601556" w:rsidP="00601556">
      <w:r>
        <w:t>&lt;Detail the actions required</w:t>
      </w:r>
      <w:r w:rsidRPr="00C7189B">
        <w:t xml:space="preserve"> </w:t>
      </w:r>
      <w:r>
        <w:t>relevant to your entity &gt;</w:t>
      </w:r>
    </w:p>
    <w:p w14:paraId="34BB93C2" w14:textId="5994E4D0" w:rsidR="00601556" w:rsidRDefault="00601556" w:rsidP="00601556">
      <w:r>
        <w:t xml:space="preserve">If one RSM site has failed then no action is </w:t>
      </w:r>
      <w:proofErr w:type="gramStart"/>
      <w:r>
        <w:t>required, unless</w:t>
      </w:r>
      <w:proofErr w:type="gramEnd"/>
      <w:r>
        <w:t xml:space="preserve"> the train has had a previous alarm for HABD or DDED during its journey.</w:t>
      </w:r>
    </w:p>
    <w:p w14:paraId="1B204BC0" w14:textId="77777777" w:rsidR="00601556" w:rsidRDefault="00601556" w:rsidP="00601556"/>
    <w:p w14:paraId="4106C929" w14:textId="77777777" w:rsidR="00601556" w:rsidRDefault="00601556" w:rsidP="00601556">
      <w:r>
        <w:t>If the train has had a previous alarm, then the driver must be instructed by the Train Controller to stop the train at the nearest passing loop to check the train for any signs of a hot axle box or any equipment dragging or derailed.</w:t>
      </w:r>
    </w:p>
    <w:p w14:paraId="3C5FFD84" w14:textId="77777777" w:rsidR="00601556" w:rsidRDefault="00601556" w:rsidP="00601556"/>
    <w:p w14:paraId="498D7FB4" w14:textId="77777777" w:rsidR="00601556" w:rsidRDefault="00601556" w:rsidP="00601556"/>
    <w:p w14:paraId="5468F28F" w14:textId="77777777" w:rsidR="00601556" w:rsidRDefault="00601556" w:rsidP="00601556">
      <w:r w:rsidRPr="00C7189B">
        <w:rPr>
          <w:u w:val="single"/>
        </w:rPr>
        <w:t>Two or More Consecutive Sites Failed</w:t>
      </w:r>
    </w:p>
    <w:p w14:paraId="592E2D71" w14:textId="77777777" w:rsidR="00601556" w:rsidRDefault="00601556" w:rsidP="00601556"/>
    <w:p w14:paraId="5B922B8E" w14:textId="77777777" w:rsidR="00601556" w:rsidRDefault="00601556" w:rsidP="00601556">
      <w:r>
        <w:t>&lt;Detail the actions required relevant to your entity&gt;</w:t>
      </w:r>
    </w:p>
    <w:p w14:paraId="119DC8D2" w14:textId="77777777" w:rsidR="00601556" w:rsidRDefault="00601556" w:rsidP="00601556">
      <w:r>
        <w:t xml:space="preserve">If two or more consecutive sites have failed then the driver must be instructed by the Train Controller to stop the train at the passing loop nearest every other failed RSM site (2nd, 4th, 6th </w:t>
      </w:r>
      <w:proofErr w:type="spellStart"/>
      <w:r>
        <w:t>etc</w:t>
      </w:r>
      <w:proofErr w:type="spellEnd"/>
      <w:r>
        <w:t>) to check the train for any signs of a hot axle box or any equipment dragging or derailed.</w:t>
      </w:r>
    </w:p>
    <w:p w14:paraId="6D2DD8C8" w14:textId="77777777" w:rsidR="00601556" w:rsidRDefault="00601556" w:rsidP="00601556"/>
    <w:p w14:paraId="12E26F37" w14:textId="77777777" w:rsidR="00601556" w:rsidRDefault="00601556" w:rsidP="00601556"/>
    <w:p w14:paraId="13D13C84" w14:textId="77777777" w:rsidR="00601556" w:rsidRPr="00C7189B" w:rsidRDefault="00601556" w:rsidP="00601556">
      <w:pPr>
        <w:rPr>
          <w:b/>
          <w:bCs/>
        </w:rPr>
      </w:pPr>
      <w:r w:rsidRPr="00C7189B">
        <w:rPr>
          <w:b/>
          <w:bCs/>
        </w:rPr>
        <w:t xml:space="preserve">Conclusion </w:t>
      </w:r>
    </w:p>
    <w:p w14:paraId="5D0B5BE2" w14:textId="77777777" w:rsidR="00601556" w:rsidRDefault="00601556" w:rsidP="00601556">
      <w:r>
        <w:t>&lt;Reference the Procedure to be changed&gt;</w:t>
      </w:r>
    </w:p>
    <w:p w14:paraId="17D0D554" w14:textId="77777777" w:rsidR="00601556" w:rsidRDefault="00601556" w:rsidP="00601556"/>
    <w:p w14:paraId="4194C464" w14:textId="77777777" w:rsidR="00601556" w:rsidRDefault="00601556" w:rsidP="00601556">
      <w:r>
        <w:t>Procedure XXX-XXX-XXX</w:t>
      </w:r>
    </w:p>
    <w:p w14:paraId="033F181C" w14:textId="77777777" w:rsidR="00601556" w:rsidRDefault="00601556" w:rsidP="00601556">
      <w:r>
        <w:t>This is an amendment to Procedure XXX-XXX-XXX and should be followed until further notice</w:t>
      </w:r>
    </w:p>
    <w:p w14:paraId="268C8D3D" w14:textId="77777777" w:rsidR="00601556" w:rsidRDefault="00601556" w:rsidP="00601556"/>
    <w:p w14:paraId="7913374C" w14:textId="77777777" w:rsidR="00601556" w:rsidRDefault="00601556" w:rsidP="00601556"/>
    <w:p w14:paraId="713D6328" w14:textId="77777777" w:rsidR="00601556" w:rsidRDefault="00601556" w:rsidP="00601556">
      <w:r>
        <w:t xml:space="preserve">Signed: </w:t>
      </w:r>
    </w:p>
    <w:p w14:paraId="5B11DBCF" w14:textId="77777777" w:rsidR="00601556" w:rsidRDefault="00601556" w:rsidP="00601556"/>
    <w:p w14:paraId="572A6BCA" w14:textId="77777777" w:rsidR="00601556" w:rsidRDefault="00601556" w:rsidP="00601556">
      <w:r>
        <w:t xml:space="preserve">Date: </w:t>
      </w:r>
    </w:p>
    <w:p w14:paraId="11760B30" w14:textId="77777777" w:rsidR="00601556" w:rsidRDefault="00601556" w:rsidP="00601556"/>
    <w:p w14:paraId="7897EC01" w14:textId="77777777" w:rsidR="00601556" w:rsidRDefault="00601556" w:rsidP="00601556">
      <w:r>
        <w:t>Position:</w:t>
      </w:r>
    </w:p>
    <w:p w14:paraId="7745CBB6" w14:textId="77777777" w:rsidR="00601556" w:rsidRDefault="00601556" w:rsidP="00601556">
      <w:pPr>
        <w:jc w:val="left"/>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90D9" w14:textId="77777777" w:rsidR="00C24758" w:rsidRDefault="00C24758">
      <w:r>
        <w:separator/>
      </w:r>
    </w:p>
    <w:p w14:paraId="01B49A5F" w14:textId="77777777" w:rsidR="00C24758" w:rsidRDefault="00C24758"/>
  </w:endnote>
  <w:endnote w:type="continuationSeparator" w:id="0">
    <w:p w14:paraId="0370958F" w14:textId="77777777" w:rsidR="00C24758" w:rsidRDefault="00C24758">
      <w:r>
        <w:continuationSeparator/>
      </w:r>
    </w:p>
    <w:p w14:paraId="11263502" w14:textId="77777777" w:rsidR="00C24758" w:rsidRDefault="00C2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1452EFBB" w:rsidR="009210BF" w:rsidRDefault="00C24758"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13EED">
          <w:rPr>
            <w:sz w:val="16"/>
            <w:szCs w:val="16"/>
            <w:lang w:val="en-AU"/>
          </w:rPr>
          <w:t>EOM-ZO0-TP-00006</w:t>
        </w:r>
        <w:r w:rsidR="00BC2272" w:rsidRPr="00BC2272">
          <w:rPr>
            <w:sz w:val="16"/>
            <w:szCs w:val="16"/>
            <w:lang w:val="en-AU"/>
          </w:rPr>
          <w:t>3</w:t>
        </w:r>
        <w:r w:rsidR="00BC2272">
          <w:rPr>
            <w:sz w:val="16"/>
            <w:szCs w:val="16"/>
            <w:lang w:val="en-AU"/>
          </w:rPr>
          <w:t xml:space="preserve"> </w:t>
        </w:r>
        <w:r w:rsidR="00BC2272" w:rsidRPr="00BC2272">
          <w:rPr>
            <w:sz w:val="16"/>
            <w:szCs w:val="16"/>
            <w:lang w:val="en-AU"/>
          </w:rPr>
          <w:t>Rev 00</w:t>
        </w:r>
        <w:r w:rsidR="00B40C26">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60155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601556">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9025" w14:textId="77777777" w:rsidR="00C24758" w:rsidRDefault="00C24758">
      <w:r>
        <w:separator/>
      </w:r>
    </w:p>
    <w:p w14:paraId="491CB428" w14:textId="77777777" w:rsidR="00C24758" w:rsidRDefault="00C24758"/>
  </w:footnote>
  <w:footnote w:type="continuationSeparator" w:id="0">
    <w:p w14:paraId="21CCD60C" w14:textId="77777777" w:rsidR="00C24758" w:rsidRDefault="00C24758">
      <w:r>
        <w:continuationSeparator/>
      </w:r>
    </w:p>
    <w:p w14:paraId="4A3C531D" w14:textId="77777777" w:rsidR="00C24758" w:rsidRDefault="00C24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A4D469F" w:rsidR="009210BF" w:rsidRDefault="00B40C26" w:rsidP="00AC1B11">
          <w:pPr>
            <w:pStyle w:val="HeadingCenter"/>
            <w:jc w:val="both"/>
          </w:pPr>
          <w:r>
            <w:rPr>
              <w:noProof/>
            </w:rPr>
            <w:drawing>
              <wp:anchor distT="0" distB="0" distL="114300" distR="114300" simplePos="0" relativeHeight="251658240" behindDoc="0" locked="0" layoutInCell="1" allowOverlap="1" wp14:anchorId="5442832D" wp14:editId="1DAB0A53">
                <wp:simplePos x="0" y="0"/>
                <wp:positionH relativeFrom="column">
                  <wp:posOffset>-165735</wp:posOffset>
                </wp:positionH>
                <wp:positionV relativeFrom="paragraph">
                  <wp:posOffset>-104775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B33AB79" w:rsidR="009210BF" w:rsidRPr="006A25F8" w:rsidRDefault="002E0DA0" w:rsidP="00F411E4">
          <w:pPr>
            <w:pStyle w:val="CPDocTitle"/>
            <w:rPr>
              <w:kern w:val="32"/>
              <w:sz w:val="24"/>
              <w:szCs w:val="24"/>
              <w:lang w:val="en-GB"/>
            </w:rPr>
          </w:pPr>
          <w:r w:rsidRPr="002E0DA0">
            <w:rPr>
              <w:kern w:val="32"/>
              <w:sz w:val="24"/>
              <w:szCs w:val="24"/>
              <w:lang w:val="en-GB"/>
            </w:rPr>
            <w:t>Procedure Change Notice Template</w:t>
          </w:r>
        </w:p>
      </w:tc>
    </w:tr>
  </w:tbl>
  <w:p w14:paraId="0FE4F66F" w14:textId="54332CDF"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C26"/>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4758"/>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393F985-8BF6-4655-A86B-B9F75619687F}">
  <ds:schemaRefs>
    <ds:schemaRef ds:uri="http://schemas.openxmlformats.org/officeDocument/2006/bibliography"/>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17</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1483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EOM-ZO0-TP-000063 Rev 001</dc:subject>
  <dc:creator>Rivamonte, Leonnito (RMP)</dc:creator>
  <cp:keywords>ᅟ</cp:keywords>
  <cp:lastModifiedBy>Jancil Saldhana</cp:lastModifiedBy>
  <cp:revision>32</cp:revision>
  <cp:lastPrinted>2017-10-17T10:11:00Z</cp:lastPrinted>
  <dcterms:created xsi:type="dcterms:W3CDTF">2019-12-16T06:44:00Z</dcterms:created>
  <dcterms:modified xsi:type="dcterms:W3CDTF">2021-08-20T12:47:00Z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